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390"/>
        </w:tabs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Załącznik nr 1 do Regulaminu organizacji i finansowania subsydiowanego zatrudnienia </w:t>
      </w:r>
    </w:p>
    <w:p w:rsidR="00000000" w:rsidDel="00000000" w:rsidP="00000000" w:rsidRDefault="00000000" w:rsidRPr="00000000" w14:paraId="00000002">
      <w:pPr>
        <w:tabs>
          <w:tab w:val="left" w:leader="none" w:pos="3390"/>
        </w:tabs>
        <w:spacing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390"/>
        </w:tabs>
        <w:spacing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390"/>
        </w:tabs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…………………………………………………………………………………………..</w:t>
      </w:r>
    </w:p>
    <w:p w:rsidR="00000000" w:rsidDel="00000000" w:rsidP="00000000" w:rsidRDefault="00000000" w:rsidRPr="00000000" w14:paraId="00000006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Data i pieczątka przyjęcia wniosku przez DGA S.A.</w:t>
      </w:r>
    </w:p>
    <w:p w:rsidR="00000000" w:rsidDel="00000000" w:rsidP="00000000" w:rsidRDefault="00000000" w:rsidRPr="00000000" w14:paraId="00000007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670"/>
        </w:tabs>
        <w:spacing w:line="276" w:lineRule="auto"/>
        <w:ind w:firstLine="4536"/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…………………………………………………………………………………………..</w:t>
      </w:r>
    </w:p>
    <w:p w:rsidR="00000000" w:rsidDel="00000000" w:rsidP="00000000" w:rsidRDefault="00000000" w:rsidRPr="00000000" w14:paraId="0000000B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    Nr wniosku nadany przez DGA S.A. </w:t>
      </w:r>
    </w:p>
    <w:p w:rsidR="00000000" w:rsidDel="00000000" w:rsidP="00000000" w:rsidRDefault="00000000" w:rsidRPr="00000000" w14:paraId="0000000C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3390"/>
        </w:tabs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390"/>
        </w:tabs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WNIOSEK</w:t>
      </w:r>
    </w:p>
    <w:p w:rsidR="00000000" w:rsidDel="00000000" w:rsidP="00000000" w:rsidRDefault="00000000" w:rsidRPr="00000000" w14:paraId="00000011">
      <w:pPr>
        <w:tabs>
          <w:tab w:val="left" w:leader="none" w:pos="3390"/>
        </w:tabs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 UDZIELENIE SUBSYDIOWANEGO ZATRUDNIENIA</w:t>
      </w:r>
    </w:p>
    <w:p w:rsidR="00000000" w:rsidDel="00000000" w:rsidP="00000000" w:rsidRDefault="00000000" w:rsidRPr="00000000" w14:paraId="0000001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sz w:val="22"/>
          <w:szCs w:val="22"/>
          <w:highlight w:val="white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W ramach projektu pn. 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„Podnoszenie i zmiana kwalifikacji oraz aktywizacja zawodowa pracowników Grupy Kapitałowej Zespołu Elektrowni Pątnów- Adamów-Konin zorientowana na utworzenie i utrzymanie miejsc pracy. „Droga do zatrudnienia po węglu”.</w:t>
      </w:r>
    </w:p>
    <w:p w:rsidR="00000000" w:rsidDel="00000000" w:rsidP="00000000" w:rsidRDefault="00000000" w:rsidRPr="00000000" w14:paraId="00000014">
      <w:pPr>
        <w:jc w:val="center"/>
        <w:rPr>
          <w:b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sz w:val="22"/>
          <w:szCs w:val="22"/>
          <w:highlight w:val="white"/>
        </w:rPr>
      </w:pP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Nr projektu: FEWP.10.01-IZ.00-0006/23</w:t>
      </w:r>
    </w:p>
    <w:p w:rsidR="00000000" w:rsidDel="00000000" w:rsidP="00000000" w:rsidRDefault="00000000" w:rsidRPr="00000000" w14:paraId="00000016">
      <w:pPr>
        <w:jc w:val="center"/>
        <w:rPr>
          <w:b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280" w:before="280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Projekt realizowany przez Wojewódzki Urząd Pracy w Poznaniu (Lider projektu) w partnerstwie z DGA Spółka Akcyjna z siedzibą w Poznaniu przy ul. Towarowej 37, 61 – 896 Poznań, współfinansowany </w:t>
        <w:br w:type="textWrapping"/>
        <w:t xml:space="preserve">ze środków Funduszu na rzecz Sprawiedliwej Transformacji (FST) w ramach Programu Fundusze Europejskie dla Wielkopolski 2021-2027 (FEW).</w:t>
      </w:r>
    </w:p>
    <w:p w:rsidR="00000000" w:rsidDel="00000000" w:rsidP="00000000" w:rsidRDefault="00000000" w:rsidRPr="00000000" w14:paraId="00000018">
      <w:pPr>
        <w:spacing w:line="36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3390"/>
        </w:tabs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0"/>
        </w:tabs>
        <w:spacing w:line="36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</w:t>
        <w:tab/>
        <w:t xml:space="preserve">……….……………………………………………………….</w:t>
      </w:r>
    </w:p>
    <w:p w:rsidR="00000000" w:rsidDel="00000000" w:rsidP="00000000" w:rsidRDefault="00000000" w:rsidRPr="00000000" w14:paraId="0000001C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Pieczęć Wnioskodawcy </w:t>
        <w:tab/>
        <w:t xml:space="preserve">           Czytelny podpis Wnioskodawcy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0"/>
        </w:tabs>
        <w:spacing w:line="36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0"/>
        </w:tabs>
        <w:spacing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tabs>
          <w:tab w:val="left" w:leader="none" w:pos="3390"/>
        </w:tabs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5664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………………………………………………………...          </w:t>
      </w:r>
    </w:p>
    <w:p w:rsidR="00000000" w:rsidDel="00000000" w:rsidP="00000000" w:rsidRDefault="00000000" w:rsidRPr="00000000" w14:paraId="00000021">
      <w:pPr>
        <w:tabs>
          <w:tab w:val="left" w:leader="none" w:pos="3390"/>
        </w:tabs>
        <w:spacing w:line="360" w:lineRule="auto"/>
        <w:ind w:left="5664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</w:t>
        <w:tab/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Miejscowość, Data</w:t>
        <w:tab/>
      </w:r>
      <w:r w:rsidDel="00000000" w:rsidR="00000000" w:rsidRPr="00000000">
        <w:rPr>
          <w:sz w:val="16"/>
          <w:szCs w:val="16"/>
          <w:rtl w:val="0"/>
        </w:rPr>
        <w:tab/>
        <w:tab/>
        <w:t xml:space="preserve"> </w:t>
      </w:r>
    </w:p>
    <w:p w:rsidR="00000000" w:rsidDel="00000000" w:rsidP="00000000" w:rsidRDefault="00000000" w:rsidRPr="00000000" w14:paraId="00000022">
      <w:pPr>
        <w:spacing w:after="160" w:line="259" w:lineRule="auto"/>
        <w:rPr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POUCZENIE: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line="276" w:lineRule="auto"/>
        <w:ind w:left="360" w:hanging="360"/>
        <w:jc w:val="both"/>
        <w:rPr/>
      </w:pPr>
      <w:r w:rsidDel="00000000" w:rsidR="00000000" w:rsidRPr="00000000">
        <w:rPr>
          <w:rtl w:val="0"/>
        </w:rPr>
        <w:t xml:space="preserve">Wniosek należy wypełnić w sposób czytelny.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line="276" w:lineRule="auto"/>
        <w:ind w:left="360" w:hanging="360"/>
        <w:jc w:val="both"/>
        <w:rPr/>
      </w:pPr>
      <w:r w:rsidDel="00000000" w:rsidR="00000000" w:rsidRPr="00000000">
        <w:rPr>
          <w:rtl w:val="0"/>
        </w:rPr>
        <w:t xml:space="preserve">Prosimy o staranne i precyzyjne odpowiedzi na zawarte we wniosku pytania, które będą podstawą oceny przedsięwzięcia i pomocy w jego realizacji.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line="276" w:lineRule="auto"/>
        <w:ind w:left="360" w:hanging="360"/>
        <w:jc w:val="both"/>
        <w:rPr/>
      </w:pPr>
      <w:r w:rsidDel="00000000" w:rsidR="00000000" w:rsidRPr="00000000">
        <w:rPr>
          <w:rtl w:val="0"/>
        </w:rPr>
        <w:t xml:space="preserve">Wszystkie poprawki należy dokonać poprzez skreślenie, a następnie ich zaparafowanie.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line="276" w:lineRule="auto"/>
        <w:ind w:left="360" w:hanging="360"/>
        <w:jc w:val="both"/>
        <w:rPr/>
      </w:pPr>
      <w:r w:rsidDel="00000000" w:rsidR="00000000" w:rsidRPr="00000000">
        <w:rPr>
          <w:rtl w:val="0"/>
        </w:rPr>
        <w:t xml:space="preserve">Wnioskowane środki są świadczeniem fakultatywnym (nie podlegają rozpatrzeniu decyzją administracyjną), nie przysługuje więc odwołanie od sposobu rozpatrzenia wniosku.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line="276" w:lineRule="auto"/>
        <w:ind w:left="360" w:hanging="360"/>
        <w:jc w:val="both"/>
        <w:rPr/>
      </w:pPr>
      <w:r w:rsidDel="00000000" w:rsidR="00000000" w:rsidRPr="00000000">
        <w:rPr>
          <w:rtl w:val="0"/>
        </w:rPr>
        <w:t xml:space="preserve">Złożony wniosek wraz z dokumentacją nie podlega zwrotowi. 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line="276" w:lineRule="auto"/>
        <w:ind w:left="360" w:hanging="360"/>
        <w:jc w:val="both"/>
        <w:rPr/>
      </w:pPr>
      <w:r w:rsidDel="00000000" w:rsidR="00000000" w:rsidRPr="00000000">
        <w:rPr>
          <w:rtl w:val="0"/>
        </w:rPr>
        <w:t xml:space="preserve">Rozpatrzeniu będą podlegały jedynie wnioski, które są kompletne i prawidłowo sporządzone, gdyż stanowi to podstawę przyznania środków.</w:t>
      </w:r>
    </w:p>
    <w:p w:rsidR="00000000" w:rsidDel="00000000" w:rsidP="00000000" w:rsidRDefault="00000000" w:rsidRPr="00000000" w14:paraId="0000002A">
      <w:pPr>
        <w:spacing w:line="276" w:lineRule="auto"/>
        <w:ind w:left="36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WNIOSKODAWCA OŚWIADCZA, ŻE: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zapoznał się</w:t>
      </w:r>
      <w:r w:rsidDel="00000000" w:rsidR="00000000" w:rsidRPr="00000000">
        <w:rPr>
          <w:color w:val="000000"/>
          <w:rtl w:val="0"/>
        </w:rPr>
        <w:t xml:space="preserve"> z obowiązującym Regulaminem</w:t>
      </w:r>
      <w:r w:rsidDel="00000000" w:rsidR="00000000" w:rsidRPr="00000000">
        <w:rPr>
          <w:rtl w:val="0"/>
        </w:rPr>
        <w:t xml:space="preserve"> organizacji i finansowania</w:t>
      </w:r>
      <w:r w:rsidDel="00000000" w:rsidR="00000000" w:rsidRPr="00000000">
        <w:rPr>
          <w:color w:val="000000"/>
          <w:rtl w:val="0"/>
        </w:rPr>
        <w:t xml:space="preserve"> subsydiowanego zatrudnienia w ramach projektu  pt. „Podnoszenie i zmiana kwalifikacji oraz aktywizacja zawodowa pracowników Grupy Kapitałowej Zespołu Elektrowni Pątnów – Adamów – Konin zorientowana na utworzenie i utrzymanie miejsc pracy. „Droga do zatrudnienia po węglu”, który jest dostępny w siedzibie DGA S.A., zlokalizowanej w Poznaniu, ul. Towarowa 37 i w Centrum ofert zatrudnienia w Koninie, ul. Zofii Urbanowskiej 9, regulamin jest również dostępny na stronie internetowej </w:t>
      </w:r>
      <w:hyperlink r:id="rId8">
        <w:r w:rsidDel="00000000" w:rsidR="00000000" w:rsidRPr="00000000">
          <w:rPr>
            <w:color w:val="0563c1"/>
            <w:u w:val="single"/>
            <w:rtl w:val="0"/>
          </w:rPr>
          <w:t xml:space="preserve">www.dga.pl</w:t>
        </w:r>
      </w:hyperlink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TAK: 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     NIE: </w:t>
      </w: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zapoznał się</w:t>
      </w:r>
      <w:r w:rsidDel="00000000" w:rsidR="00000000" w:rsidRPr="00000000">
        <w:rPr>
          <w:color w:val="000000"/>
          <w:rtl w:val="0"/>
        </w:rPr>
        <w:t xml:space="preserve"> z Informacją o zasadniczej treści wspólnych uzgodnień Współadministratorów wraz </w:t>
        <w:br w:type="textWrapping"/>
        <w:t xml:space="preserve">z informacją o przetwarzaniu danych osobowych dotyczącą w/w projektu, która jest dostępna w siedzibie DGA S.A., zlokalizowanej w Poznaniu, ul. Towarowa 37 i w Centrum ofert zatrudnienia w Koninie, ul. Zofii Urbanowskiej 9, informacja jest również dostępny na stronie internetowej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www.dga.pl</w:t>
        </w:r>
      </w:hyperlink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TAK: </w:t>
      </w: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     NIE: </w:t>
      </w: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color w:val="000000"/>
          <w:rtl w:val="0"/>
        </w:rPr>
        <w:br w:type="textWrapping"/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firstLine="720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firstLine="720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firstLine="720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firstLine="720"/>
        <w:jc w:val="righ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ab/>
        <w:tab/>
        <w:tab/>
        <w:t xml:space="preserve">…………………………………………………………………………………………………….</w:t>
      </w:r>
    </w:p>
    <w:p w:rsidR="00000000" w:rsidDel="00000000" w:rsidP="00000000" w:rsidRDefault="00000000" w:rsidRPr="00000000" w14:paraId="00000038">
      <w:pPr>
        <w:ind w:firstLine="720"/>
        <w:jc w:val="right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Pieczęć oraz podpis Wnioskodawca/</w:t>
      </w:r>
    </w:p>
    <w:p w:rsidR="00000000" w:rsidDel="00000000" w:rsidP="00000000" w:rsidRDefault="00000000" w:rsidRPr="00000000" w14:paraId="00000039">
      <w:pPr>
        <w:ind w:firstLine="720"/>
        <w:jc w:val="right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osoby uprawnionej do reprezentowania Wnioskodawcy</w:t>
      </w:r>
    </w:p>
    <w:p w:rsidR="00000000" w:rsidDel="00000000" w:rsidP="00000000" w:rsidRDefault="00000000" w:rsidRPr="00000000" w14:paraId="0000003A">
      <w:pPr>
        <w:ind w:left="4956" w:firstLine="0"/>
        <w:jc w:val="right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60" w:line="259" w:lineRule="auto"/>
        <w:jc w:val="right"/>
        <w:rPr>
          <w:sz w:val="17"/>
          <w:szCs w:val="17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4956" w:firstLine="0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09" w:hanging="349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DANE DOTYCZĄCE WNIOSKODAWCY:</w:t>
      </w:r>
      <w:r w:rsidDel="00000000" w:rsidR="00000000" w:rsidRPr="00000000">
        <w:rPr>
          <w:b w:val="1"/>
          <w:color w:val="00000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tbl>
      <w:tblPr>
        <w:tblStyle w:val="Table1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13"/>
        <w:gridCol w:w="4389"/>
        <w:tblGridChange w:id="0">
          <w:tblGrid>
            <w:gridCol w:w="4313"/>
            <w:gridCol w:w="4389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PEŁNA NAZWA PODMIOTU: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F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(pieczęć firmowa)</w:t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ADRES SIEDZIBY: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3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MIEJSCE PROWADZENIA DZIAŁALNOŚCI: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NR TEL.: _______________________________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E-MAIL: ___________________________________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REGON: ________________________________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 NIP: ___________________________________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8. NAZWISKA I IMIONA ORAZ ZAJMOWANE STANOWISKO SŁUŻBOWE OSÓB UPOWAŻNIONYCH DO PODPISANIA UMOWY: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______________________________________________________________________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______________________________________________________________________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______________________________________________________________________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(…)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 IMIĘ I NAZWISKO OSOBY UPOWAŻNIONEJ DO KONTAKTU ORAZ NUMER TELEFONU:</w:t>
            </w:r>
          </w:p>
          <w:p w:rsidR="00000000" w:rsidDel="00000000" w:rsidP="00000000" w:rsidRDefault="00000000" w:rsidRPr="00000000" w14:paraId="0000004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_____________________________________________________________________________</w:t>
            </w:r>
          </w:p>
          <w:p w:rsidR="00000000" w:rsidDel="00000000" w:rsidP="00000000" w:rsidRDefault="00000000" w:rsidRPr="00000000" w14:paraId="0000005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 NUMER RACHUNKU BANKOWEGO WSKAZANEGO DO REFUNDACJI WYNAGRODZENIA:</w:t>
            </w:r>
          </w:p>
          <w:p w:rsidR="00000000" w:rsidDel="00000000" w:rsidP="00000000" w:rsidRDefault="00000000" w:rsidRPr="00000000" w14:paraId="0000005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_____________________________________________________________________________</w:t>
            </w:r>
          </w:p>
          <w:p w:rsidR="00000000" w:rsidDel="00000000" w:rsidP="00000000" w:rsidRDefault="00000000" w:rsidRPr="00000000" w14:paraId="0000005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09" w:hanging="349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KALKULACJA KOSZTÓW DOFINANSOWANIA:</w:t>
      </w:r>
    </w:p>
    <w:tbl>
      <w:tblPr>
        <w:tblStyle w:val="Table2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09"/>
        <w:gridCol w:w="4493"/>
        <w:tblGridChange w:id="0">
          <w:tblGrid>
            <w:gridCol w:w="4209"/>
            <w:gridCol w:w="4493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PROPONOWANE MIESIĘCZNE WYNAGRODZENIE BRUTTO WRAZ Z WSZYSTKIMI NARZUTAMI PRACODAWCY: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 ZŁ</w:t>
            </w:r>
          </w:p>
        </w:tc>
      </w:tr>
    </w:tbl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71"/>
        <w:gridCol w:w="4531"/>
        <w:tblGridChange w:id="0">
          <w:tblGrid>
            <w:gridCol w:w="4171"/>
            <w:gridCol w:w="4531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WYPŁATA WYNAGRODZENIA ZA ŚWIADCZONĄ PRACĘ NASTĘPUJE:</w:t>
            </w:r>
            <w:r w:rsidDel="00000000" w:rsidR="00000000" w:rsidRPr="00000000">
              <w:rPr>
                <w:b w:val="1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179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TAK: 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rtl w:val="0"/>
              </w:rPr>
              <w:t xml:space="preserve"> -</w:t>
            </w:r>
            <w:r w:rsidDel="00000000" w:rsidR="00000000" w:rsidRPr="00000000">
              <w:rPr>
                <w:color w:val="000000"/>
                <w:rtl w:val="0"/>
              </w:rPr>
              <w:t xml:space="preserve"> w miesiącu, za który przysługuje wynagrodzenie;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179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TAK: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rtl w:val="0"/>
              </w:rPr>
              <w:t xml:space="preserve"> - </w:t>
            </w:r>
            <w:r w:rsidDel="00000000" w:rsidR="00000000" w:rsidRPr="00000000">
              <w:rPr>
                <w:color w:val="000000"/>
                <w:rtl w:val="0"/>
              </w:rPr>
              <w:t xml:space="preserve">w miesiącu następującym po miesiącu, za który przysługuje wynagrodzenie.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WYSOKOŚĆ SKŁADKI NA UBEZPIECZENIE WYPADKOWE (%):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 %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CAŁKOWITA WARTOŚĆ PLANOWANYCH WYDATKÓW NA REALIZACJĘ PRZEDSIĘWZIĘCIA </w:t>
            </w:r>
            <w:r w:rsidDel="00000000" w:rsidR="00000000" w:rsidRPr="00000000">
              <w:rPr>
                <w:i w:val="1"/>
                <w:rtl w:val="0"/>
              </w:rPr>
              <w:t xml:space="preserve">(całkowita kwota wynagrodzenia pracownika wraz z wszystkimi narzutami x ilość miesięcy wskazanych do refundacji):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 ZŁ</w:t>
            </w:r>
          </w:p>
        </w:tc>
      </w:tr>
      <w:tr>
        <w:trPr>
          <w:cantSplit w:val="0"/>
          <w:trHeight w:val="160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4">
            <w:pPr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WNIOSKOWANA KWOTA ŚRODKÓW </w:t>
            </w:r>
            <w:r w:rsidDel="00000000" w:rsidR="00000000" w:rsidRPr="00000000">
              <w:rPr>
                <w:i w:val="1"/>
                <w:rtl w:val="0"/>
              </w:rPr>
              <w:t xml:space="preserve">(maksymalnie 7 000,00 PLN/miesięcznie x ilość miesięcy refundacji)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 ZŁ</w:t>
            </w:r>
          </w:p>
          <w:p w:rsidR="00000000" w:rsidDel="00000000" w:rsidP="00000000" w:rsidRDefault="00000000" w:rsidRPr="00000000" w14:paraId="0000006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SŁOWNIE:</w:t>
            </w:r>
          </w:p>
          <w:p w:rsidR="00000000" w:rsidDel="00000000" w:rsidP="00000000" w:rsidRDefault="00000000" w:rsidRPr="00000000" w14:paraId="00000069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6A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6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SZCZEGÓŁOWA SPECYFIKACJA WYDATKÓW DOTYCZĄCYCH REALIZACJI PRZEDSIĘWZIĘCIA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(koszty kwalifikowalne)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ŹRÓDŁO FINANSOWANIA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ŚRODKI WŁASNE:</w:t>
            </w:r>
          </w:p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 ZŁ</w:t>
            </w:r>
          </w:p>
          <w:p w:rsidR="00000000" w:rsidDel="00000000" w:rsidP="00000000" w:rsidRDefault="00000000" w:rsidRPr="00000000" w14:paraId="0000007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ŚRODKI WNIOSKOWANE:</w:t>
            </w:r>
          </w:p>
          <w:p w:rsidR="00000000" w:rsidDel="00000000" w:rsidP="00000000" w:rsidRDefault="00000000" w:rsidRPr="00000000" w14:paraId="0000007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 ZŁ</w:t>
            </w:r>
          </w:p>
          <w:p w:rsidR="00000000" w:rsidDel="00000000" w:rsidP="00000000" w:rsidRDefault="00000000" w:rsidRPr="00000000" w14:paraId="0000007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09" w:hanging="349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CEL I OPIS REALIZACJI PRZEDSIĘWZIĘCIA:</w:t>
      </w:r>
    </w:p>
    <w:tbl>
      <w:tblPr>
        <w:tblStyle w:val="Table4"/>
        <w:tblW w:w="8636.0" w:type="dxa"/>
        <w:jc w:val="left"/>
        <w:tblInd w:w="4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05"/>
        <w:gridCol w:w="4531"/>
        <w:tblGridChange w:id="0">
          <w:tblGrid>
            <w:gridCol w:w="4105"/>
            <w:gridCol w:w="4531"/>
          </w:tblGrid>
        </w:tblGridChange>
      </w:tblGrid>
      <w:tr>
        <w:trPr>
          <w:cantSplit w:val="0"/>
          <w:trHeight w:val="328.5546875" w:hRule="atLeast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7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DANE DOTYCZĄCE STANOWISKA PRACY: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WNIOSKOWANY OKRES ZATRUDNIENIA:</w:t>
            </w:r>
          </w:p>
          <w:p w:rsidR="00000000" w:rsidDel="00000000" w:rsidP="00000000" w:rsidRDefault="00000000" w:rsidRPr="00000000" w14:paraId="0000007E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(okres refundacji wynagrodzenia + trwałości zatrudnienia)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 dnia _________________________________</w:t>
            </w:r>
          </w:p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 dnia _________________________________</w:t>
            </w:r>
          </w:p>
          <w:p w:rsidR="00000000" w:rsidDel="00000000" w:rsidP="00000000" w:rsidRDefault="00000000" w:rsidRPr="00000000" w14:paraId="0000008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7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8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REFUNDACJA PRZEZ OKRES:</w:t>
            </w:r>
          </w:p>
          <w:p w:rsidR="00000000" w:rsidDel="00000000" w:rsidP="00000000" w:rsidRDefault="00000000" w:rsidRPr="00000000" w14:paraId="00000085">
            <w:pPr>
              <w:rPr>
                <w:b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(maksymalnie do 24 m-cy)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Ciągły:</w:t>
            </w:r>
          </w:p>
          <w:p w:rsidR="00000000" w:rsidDel="00000000" w:rsidP="00000000" w:rsidRDefault="00000000" w:rsidRPr="00000000" w14:paraId="0000008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 dnia _________________________________</w:t>
            </w:r>
          </w:p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 dnia _________________________________</w:t>
            </w:r>
          </w:p>
          <w:p w:rsidR="00000000" w:rsidDel="00000000" w:rsidP="00000000" w:rsidRDefault="00000000" w:rsidRPr="00000000" w14:paraId="0000008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rPr/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Zasada suwaka </w:t>
            </w:r>
            <w:r w:rsidDel="00000000" w:rsidR="00000000" w:rsidRPr="00000000">
              <w:rPr>
                <w:rtl w:val="0"/>
              </w:rPr>
              <w:t xml:space="preserve">(w przypadku korzystania z zasady suwaka pierwszy miesiąc zatrudnienia podlega refundacji, natomiast kolejny miesiąc jest okresem trwałości zatrudnienia, za który w pełni koszty ponosi pracodawca, proces powtarza się przez wnioskowany okres zatrudnienia Uczestnika projektu)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NAZWA STANOWISKA: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</w:t>
            </w:r>
          </w:p>
        </w:tc>
      </w:tr>
    </w:tbl>
    <w:p w:rsidR="00000000" w:rsidDel="00000000" w:rsidP="00000000" w:rsidRDefault="00000000" w:rsidRPr="00000000" w14:paraId="0000009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646.0" w:type="dxa"/>
        <w:jc w:val="left"/>
        <w:tblInd w:w="4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4536"/>
        <w:tblGridChange w:id="0">
          <w:tblGrid>
            <w:gridCol w:w="4110"/>
            <w:gridCol w:w="4536"/>
          </w:tblGrid>
        </w:tblGridChange>
      </w:tblGrid>
      <w:tr>
        <w:trPr>
          <w:cantSplit w:val="0"/>
          <w:trHeight w:val="268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4. OGÓLNY ZAKRES OBOWIĄZKÓW/RODZAJ WYKONYWANEJ PRACY </w:t>
            </w:r>
          </w:p>
        </w:tc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9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5. WYMAGANIA WOBEC KANDYDATA DO PRACY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Wykształcenie:</w:t>
            </w:r>
          </w:p>
          <w:p w:rsidR="00000000" w:rsidDel="00000000" w:rsidP="00000000" w:rsidRDefault="00000000" w:rsidRPr="00000000" w14:paraId="0000009D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________________________________________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Kierunek/Specjalizacja:</w:t>
            </w:r>
          </w:p>
          <w:p w:rsidR="00000000" w:rsidDel="00000000" w:rsidP="00000000" w:rsidRDefault="00000000" w:rsidRPr="00000000" w14:paraId="000000A0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________________________________________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Uprawnienia/Umiejętności:</w:t>
            </w:r>
          </w:p>
          <w:p w:rsidR="00000000" w:rsidDel="00000000" w:rsidP="00000000" w:rsidRDefault="00000000" w:rsidRPr="00000000" w14:paraId="000000A3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________________________________________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Inne (jakie):</w:t>
            </w:r>
          </w:p>
          <w:p w:rsidR="00000000" w:rsidDel="00000000" w:rsidP="00000000" w:rsidRDefault="00000000" w:rsidRPr="00000000" w14:paraId="000000A6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________________________________________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6. MIEJSCE WYKONYWANIA PRACY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___________________________________________</w:t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AB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7. FORMA ZATRUDNIENIA </w:t>
            </w:r>
          </w:p>
          <w:p w:rsidR="00000000" w:rsidDel="00000000" w:rsidP="00000000" w:rsidRDefault="00000000" w:rsidRPr="00000000" w14:paraId="000000AD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7315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400"/>
            </w:tblPr>
            <w:tblGrid>
              <w:gridCol w:w="369"/>
              <w:gridCol w:w="6946"/>
              <w:tblGridChange w:id="0">
                <w:tblGrid>
                  <w:gridCol w:w="369"/>
                  <w:gridCol w:w="6946"/>
                </w:tblGrid>
              </w:tblGridChange>
            </w:tblGrid>
            <w:tr>
              <w:trPr>
                <w:cantSplit w:val="0"/>
                <w:trHeight w:val="369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F">
                  <w:pPr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0">
                  <w:pPr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Umowa o pracę na czas określony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69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1">
                  <w:pPr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2">
                  <w:pPr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Umowa o pracę na czas nieokreślony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B3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1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8. SYSTEM CZASU PRACY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7321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369"/>
              <w:gridCol w:w="6952"/>
              <w:tblGridChange w:id="0">
                <w:tblGrid>
                  <w:gridCol w:w="369"/>
                  <w:gridCol w:w="6952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6">
                  <w:pPr>
                    <w:spacing w:line="36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B7">
                  <w:pPr>
                    <w:spacing w:line="36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Jednozmianowa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8">
                  <w:pPr>
                    <w:spacing w:line="36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B9">
                  <w:pPr>
                    <w:spacing w:line="36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Dwuzmianowa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A">
                  <w:pPr>
                    <w:spacing w:line="36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BB">
                  <w:pPr>
                    <w:spacing w:line="36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Trzyzmianowa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C">
                  <w:pPr>
                    <w:spacing w:line="36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BD">
                  <w:pPr>
                    <w:spacing w:line="36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Inny (jaki) __________________________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BE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9. WYMIAR CZASU PRACY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7541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369"/>
              <w:gridCol w:w="7172"/>
              <w:tblGridChange w:id="0">
                <w:tblGrid>
                  <w:gridCol w:w="369"/>
                  <w:gridCol w:w="7172"/>
                </w:tblGrid>
              </w:tblGridChange>
            </w:tblGrid>
            <w:tr>
              <w:trPr>
                <w:cantSplit w:val="0"/>
                <w:trHeight w:val="369" w:hRule="atLeast"/>
                <w:tblHeader w:val="0"/>
              </w:trPr>
              <w:tc>
                <w:tcPr>
                  <w:tcBorders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1">
                  <w:pPr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C2">
                  <w:pPr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Pełen etat</w:t>
                  </w:r>
                </w:p>
              </w:tc>
            </w:tr>
            <w:tr>
              <w:trPr>
                <w:cantSplit w:val="0"/>
                <w:trHeight w:val="369" w:hRule="atLeast"/>
                <w:tblHeader w:val="0"/>
              </w:trPr>
              <w:tc>
                <w:tcPr>
                  <w:tcBorders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3">
                  <w:pPr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C4">
                  <w:pPr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Inny (jaki) __________________________</w:t>
                  </w:r>
                </w:p>
              </w:tc>
            </w:tr>
          </w:tbl>
          <w:p w:rsidR="00000000" w:rsidDel="00000000" w:rsidP="00000000" w:rsidRDefault="00000000" w:rsidRPr="00000000" w14:paraId="000000C5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10. Godziny pracy </w:t>
            </w:r>
          </w:p>
          <w:p w:rsidR="00000000" w:rsidDel="00000000" w:rsidP="00000000" w:rsidRDefault="00000000" w:rsidRPr="00000000" w14:paraId="000000C7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(Od …. do ….)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line="6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360" w:firstLine="0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IV.   PROPONOWANA FORMA ZABEZPIECZENIA </w:t>
      </w:r>
      <w:r w:rsidDel="00000000" w:rsidR="00000000" w:rsidRPr="00000000">
        <w:rPr>
          <w:b w:val="1"/>
          <w:rtl w:val="0"/>
        </w:rPr>
        <w:t xml:space="preserve">EWENTUALNEGO</w:t>
      </w:r>
      <w:r w:rsidDel="00000000" w:rsidR="00000000" w:rsidRPr="00000000">
        <w:rPr>
          <w:b w:val="1"/>
          <w:color w:val="000000"/>
          <w:rtl w:val="0"/>
        </w:rPr>
        <w:t xml:space="preserve"> ZWROTU ŚRODKÓW: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ind w:left="360" w:firstLine="0"/>
        <w:rPr/>
      </w:pPr>
      <w:r w:rsidDel="00000000" w:rsidR="00000000" w:rsidRPr="00000000">
        <w:rPr>
          <w:b w:val="1"/>
          <w:rtl w:val="0"/>
        </w:rPr>
        <w:t xml:space="preserve">* </w:t>
      </w:r>
      <w:r w:rsidDel="00000000" w:rsidR="00000000" w:rsidRPr="00000000">
        <w:rPr>
          <w:rtl w:val="0"/>
        </w:rPr>
        <w:t xml:space="preserve">zaznaczyć wybraną odpowiedź „X”</w:t>
      </w:r>
    </w:p>
    <w:p w:rsidR="00000000" w:rsidDel="00000000" w:rsidP="00000000" w:rsidRDefault="00000000" w:rsidRPr="00000000" w14:paraId="000000CC">
      <w:pPr>
        <w:ind w:left="360" w:firstLine="0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48"/>
        <w:gridCol w:w="1554"/>
        <w:tblGridChange w:id="0">
          <w:tblGrid>
            <w:gridCol w:w="7148"/>
            <w:gridCol w:w="1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1. PORĘCZENIE WEDŁUG PRAWA CYWILNEGO</w:t>
            </w:r>
          </w:p>
        </w:tc>
        <w:tc>
          <w:tcPr/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2. WEKSEL IN BLANCO WRAZ Z DEKLARACJĄ WEKSLOWĄ</w:t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  <w:t xml:space="preserve">3. GWARANCJA BANKOWA</w:t>
            </w:r>
          </w:p>
        </w:tc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4. ZASTAWA NA PRAWACH LUB RZECZACH</w:t>
            </w:r>
          </w:p>
        </w:tc>
        <w:tc>
          <w:tcPr/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5. BLOKADA ZGROMADZONYCH ŚRODKÓW NA RACHUNKU BANKOWYM</w:t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6. AKT NOTARIALNY O PODDANIU SIĘ EGZEKUCJI PRZEZ DŁUŻNIKA</w:t>
            </w:r>
          </w:p>
        </w:tc>
        <w:tc>
          <w:tcPr/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200" w:line="276" w:lineRule="auto"/>
        <w:ind w:left="360" w:right="40" w:firstLine="0"/>
        <w:rPr>
          <w:b w:val="1"/>
          <w:color w:val="000000"/>
          <w:sz w:val="22"/>
          <w:szCs w:val="22"/>
        </w:rPr>
        <w:sectPr>
          <w:headerReference r:id="rId10" w:type="default"/>
          <w:footerReference r:id="rId11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b w:val="1"/>
          <w:color w:val="000000"/>
          <w:rtl w:val="0"/>
        </w:rPr>
        <w:t xml:space="preserve">V.    OŚWIADCZENIE </w:t>
      </w:r>
      <w:r w:rsidDel="00000000" w:rsidR="00000000" w:rsidRPr="00000000">
        <w:rPr>
          <w:b w:val="1"/>
          <w:rtl w:val="0"/>
        </w:rPr>
        <w:t xml:space="preserve">WNIOSKODAWCY: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02"/>
        <w:tblGridChange w:id="0">
          <w:tblGrid>
            <w:gridCol w:w="87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C">
            <w:pPr>
              <w:tabs>
                <w:tab w:val="left" w:leader="none" w:pos="284"/>
              </w:tabs>
              <w:spacing w:line="276" w:lineRule="auto"/>
              <w:ind w:right="4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Posiadając pełną zdolność do czynności prawnych, zgodnie ze stanem faktycznym i w pełni świadomy w imieniu własnym / podmiotu, który reprezentuję*, </w:t>
            </w:r>
            <w:r w:rsidDel="00000000" w:rsidR="00000000" w:rsidRPr="00000000">
              <w:rPr>
                <w:rtl w:val="0"/>
              </w:rPr>
              <w:t xml:space="preserve">jestem świadoma/y odpowiedzialności karnej za złożenie fałszywego oświadczenia i</w:t>
            </w:r>
            <w:r w:rsidDel="00000000" w:rsidR="00000000" w:rsidRPr="00000000">
              <w:rPr>
                <w:b w:val="1"/>
                <w:rtl w:val="0"/>
              </w:rPr>
              <w:t xml:space="preserve"> oświadczam, że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jestem pracodawcą lub / i  prowadzę działalność gospodarczą</w:t>
            </w:r>
            <w:r w:rsidDel="00000000" w:rsidR="00000000" w:rsidRPr="00000000">
              <w:rPr>
                <w:color w:val="000000"/>
                <w:rtl w:val="0"/>
              </w:rPr>
              <w:t xml:space="preserve"> w rozumieniu ustawy z dnia  6 marca 2018 r. – Prawo przedsiębiorców;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deklaruję możliwość i gotowość zatrudnienia </w:t>
            </w:r>
            <w:r w:rsidDel="00000000" w:rsidR="00000000" w:rsidRPr="00000000">
              <w:rPr>
                <w:color w:val="000000"/>
                <w:rtl w:val="0"/>
              </w:rPr>
              <w:t xml:space="preserve">Uczestnika projektu przez okres </w:t>
            </w:r>
            <w:r w:rsidDel="00000000" w:rsidR="00000000" w:rsidRPr="00000000">
              <w:rPr>
                <w:rtl w:val="0"/>
              </w:rPr>
              <w:t xml:space="preserve">……….</w:t>
            </w:r>
            <w:r w:rsidDel="00000000" w:rsidR="00000000" w:rsidRPr="00000000">
              <w:rPr>
                <w:color w:val="000000"/>
                <w:rtl w:val="0"/>
              </w:rPr>
              <w:t xml:space="preserve"> miesięcy refundacji oraz przez okres proporcjonalny do okresu refundacji po jej zakończeniu; 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zalegam</w:t>
            </w:r>
            <w:r w:rsidDel="00000000" w:rsidR="00000000" w:rsidRPr="00000000">
              <w:rPr>
                <w:color w:val="000000"/>
                <w:rtl w:val="0"/>
              </w:rPr>
              <w:t xml:space="preserve"> w dniu złożenia wniosku z wypłacaniem wynagrodzeń pracownikom oraz opłacaniem należnych składek na ubezpieczenie społeczne, ubezpieczenie zdrowotne, Fundusz Pracy, Fundusz Gwarantowanych Świadczeń Pracowniczych, Państwowy Fundusz Rehabilitacji Osób Niepełnosprawnych oraz Fundusz Emerytur Pomostowych;</w:t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zalegam</w:t>
            </w:r>
            <w:r w:rsidDel="00000000" w:rsidR="00000000" w:rsidRPr="00000000">
              <w:rPr>
                <w:color w:val="000000"/>
                <w:rtl w:val="0"/>
              </w:rPr>
              <w:t xml:space="preserve"> w dniu złożenia wniosku z opłacaniem innych danin publicznych;</w:t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posiadam</w:t>
            </w:r>
            <w:r w:rsidDel="00000000" w:rsidR="00000000" w:rsidRPr="00000000">
              <w:rPr>
                <w:color w:val="000000"/>
                <w:rtl w:val="0"/>
              </w:rPr>
              <w:t xml:space="preserve"> w dniu złożenia wniosku nieuregulowanych w terminie zobowiązań cywilnoprawnych;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byłem karany</w:t>
            </w:r>
            <w:r w:rsidDel="00000000" w:rsidR="00000000" w:rsidRPr="00000000">
              <w:rPr>
                <w:color w:val="000000"/>
                <w:rtl w:val="0"/>
              </w:rPr>
              <w:t xml:space="preserve"> w okresie 2 lat przed dniem złożenia wniosku za przestępstwo przeciwko obrotowi gospodarczemu w rozumieniu ustawy z dnia 6 czerwca 1997 r. kodeks karny lub ustawy z dnia 28 października 2002 r. o odpowiedzialności podmiotów zbiorowych za czyny zabronione pod groźbą kary;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toczy się</w:t>
            </w:r>
            <w:r w:rsidDel="00000000" w:rsidR="00000000" w:rsidRPr="00000000">
              <w:rPr>
                <w:color w:val="000000"/>
                <w:rtl w:val="0"/>
              </w:rPr>
              <w:t xml:space="preserve"> w stosunku do niego postępowanie upadłościowe, nie został zgłoszony wniosek o likwidację, Wnioskodawca nie jest w stanie likwidacji lub upadłości, nie są przeprowadzane zwolnienia grupowe; 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spełniam warunki rozporządzenia</w:t>
            </w:r>
            <w:r w:rsidDel="00000000" w:rsidR="00000000" w:rsidRPr="00000000">
              <w:rPr>
                <w:color w:val="000000"/>
                <w:rtl w:val="0"/>
              </w:rPr>
              <w:t xml:space="preserve"> Komisji (UE) 2023/2831 z dnia 13 grudnia 2023 r. w sprawie stosowania art. 107 i 108 Traktatu o funkcjonowaniu Unii Europejskiej do pomocy de minimis (Dz. Urz. UE L, 2023/2831 z 15.12.2023) lub rozporządzenie Komisji (UE) Nr 1408/2013 z dnia 18 grudnia 2013 r. w sprawie stosowania art. 107 i 108 Traktatu o funkcjonowaniu Unii Europejskiej do pomocy de minimis w sektorze rolnym (Dz. Urz. UE L 352 z 24.12.2013 r., str. 9) (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jeśli dotyczy</w:t>
            </w:r>
            <w:r w:rsidDel="00000000" w:rsidR="00000000" w:rsidRPr="00000000">
              <w:rPr>
                <w:color w:val="000000"/>
                <w:rtl w:val="0"/>
              </w:rPr>
              <w:t xml:space="preserve">); 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zobowiązuję się</w:t>
            </w:r>
            <w:r w:rsidDel="00000000" w:rsidR="00000000" w:rsidRPr="00000000">
              <w:rPr>
                <w:color w:val="000000"/>
                <w:rtl w:val="0"/>
              </w:rPr>
              <w:t xml:space="preserve"> do niezwłocznego złożenia stosownego oświadczenia o uzyskanej pomocy, jeżeli w okresie od dnia złożenia wniosku do dnia podpisania umowy z Partnerem otrzymam pomoc publiczną lub pomoc de minimis (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jeśli dotyczy</w:t>
            </w:r>
            <w:r w:rsidDel="00000000" w:rsidR="00000000" w:rsidRPr="00000000">
              <w:rPr>
                <w:color w:val="000000"/>
                <w:rtl w:val="0"/>
              </w:rPr>
              <w:t xml:space="preserve">); </w:t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uzyskałem</w:t>
            </w:r>
            <w:r w:rsidDel="00000000" w:rsidR="00000000" w:rsidRPr="00000000">
              <w:rPr>
                <w:color w:val="000000"/>
                <w:rtl w:val="0"/>
              </w:rPr>
              <w:t xml:space="preserve"> innej pomocy ze środków publicznych, niezależnie od jej formy i źródła pochodzenia, w tym ze środków pochodzących z budżetu Unii Europejskiej, udzielonych w odniesieniu do tych samych kosztów kwalifikowalnych, z którą łącznie wnioskowana refundacja spowoduje przekroczenie dopuszczalnej intensywności pomocy określonej dla danego przeznaczenia pomocy;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posiadam</w:t>
            </w:r>
            <w:r w:rsidDel="00000000" w:rsidR="00000000" w:rsidRPr="00000000">
              <w:rPr>
                <w:color w:val="000000"/>
                <w:rtl w:val="0"/>
              </w:rPr>
              <w:t xml:space="preserve"> zobowiązań do zwrotu kwoty stanowiącej równowartość udzielonej pomocy publicznej, co, do której Komisja Europejska wydała decyzję o obowiązku zwrotu pomocy;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zobowiązuję się</w:t>
            </w:r>
            <w:r w:rsidDel="00000000" w:rsidR="00000000" w:rsidRPr="00000000">
              <w:rPr>
                <w:color w:val="000000"/>
                <w:rtl w:val="0"/>
              </w:rPr>
              <w:t xml:space="preserve"> do niezwłocznego powiadomienia Partnera (DGA S.A.), jeżeli w okresie od dnia złożenia wniosku do dnia podpisania umowy z Partnerem (DGA S.A.) zmianie ulegnie stan prawny lub faktyczny wskazany w dniu złożenia wniosku; 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dane zawarte</w:t>
            </w:r>
            <w:r w:rsidDel="00000000" w:rsidR="00000000" w:rsidRPr="00000000">
              <w:rPr>
                <w:color w:val="000000"/>
                <w:rtl w:val="0"/>
              </w:rPr>
              <w:t xml:space="preserve"> we wniosku oraz w dokumentach stanowiących załączniki do niniejszego wniosku zawierają aktualne dane odzwierciedlające stan faktyczny Firmy;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jestem/nie jestem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przedsiębiorcą</w:t>
            </w:r>
            <w:r w:rsidDel="00000000" w:rsidR="00000000" w:rsidRPr="00000000">
              <w:rPr>
                <w:color w:val="000000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color w:val="00000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nie jestem przedsiębiorcą znajdującym się w trudnej sytuacji zgodnie z definicją w art. 2 pkt 18 rozporządzenia Komisji (UE) nr 651/2014;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nie prowadzę działalności w zakresie: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99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likwidacji ani budowy elektrowni jądrowych;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99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wytwarzania, przetwórstwa i wprowadzania do obrotu tytoniu i wyrobów tytoniowych;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inwestycji w zakresie produkcji, przetwarzania, transportu, dystrybucji, magazynowania lub spalania paliw kopalnych.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357" w:right="42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uzyskana pomoc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będzie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będzie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color w:val="000000"/>
                <w:rtl w:val="0"/>
              </w:rPr>
              <w:t xml:space="preserve"> stanowiła pomoc/-y de minimis lub pomocy de minimis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w rolnictwie/rybołówstwie; 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357" w:right="42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otrzymałem/ nie otrzymałem*</w:t>
            </w:r>
            <w:r w:rsidDel="00000000" w:rsidR="00000000" w:rsidRPr="00000000">
              <w:rPr>
                <w:color w:val="000000"/>
                <w:rtl w:val="0"/>
              </w:rPr>
              <w:t xml:space="preserve"> pomoc/-y de minimis oraz pomoc/-y w rolnictwie lub w rybołówstwie w ciągu minionych 3 lat;</w:t>
            </w:r>
          </w:p>
          <w:p w:rsidR="00000000" w:rsidDel="00000000" w:rsidP="00000000" w:rsidRDefault="00000000" w:rsidRPr="00000000" w14:paraId="000000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42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UWAGA! Przy ustalaniu wartości pomocy udzielonej Wnioskodawcy uwzględnia się także sumę wartości pomocy udzielonej przedsiębiorstwom powiązanym</w:t>
            </w:r>
            <w:r w:rsidDel="00000000" w:rsidR="00000000" w:rsidRPr="00000000">
              <w:rPr>
                <w:b w:val="1"/>
                <w:color w:val="000000"/>
                <w:vertAlign w:val="superscript"/>
              </w:rPr>
              <w:footnoteReference w:customMarkFollows="0" w:id="3"/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3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-22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 ciągu minionych 3  lat otrzymałem: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 de minimis w łącznej kwocie _______________________ zł, w tym pomoc de minimis przyznawaną przedsiębiorstwom wykonującym usługi świadczone w ogólnym interesie gospodarczym w łącznej kwocie ____________________________ zł. 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 de minimis w rolnictwie w łącznej kwocie </w:t>
            </w:r>
            <w:r w:rsidDel="00000000" w:rsidR="00000000" w:rsidRPr="00000000">
              <w:rPr>
                <w:rtl w:val="0"/>
              </w:rPr>
              <w:t xml:space="preserve">____________________________ zł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 de minimis w rybołówstwie w łącznej kwocie _________________________ zł.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72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tabs>
                <w:tab w:val="left" w:leader="none" w:pos="0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* </w:t>
            </w:r>
            <w:r w:rsidDel="00000000" w:rsidR="00000000" w:rsidRPr="00000000">
              <w:rPr>
                <w:b w:val="1"/>
                <w:rtl w:val="0"/>
              </w:rPr>
              <w:t xml:space="preserve">niepotrzebne skreślić</w:t>
            </w:r>
          </w:p>
          <w:p w:rsidR="00000000" w:rsidDel="00000000" w:rsidP="00000000" w:rsidRDefault="00000000" w:rsidRPr="00000000" w14:paraId="000000F9">
            <w:pPr>
              <w:tabs>
                <w:tab w:val="left" w:leader="none" w:pos="0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Prawdziwość oświadczenia potwierdzam własnoręcznym podpisem będąc świadomy odpowiedzialności karnej za złożenie fałszywych oświadczeń. </w:t>
            </w:r>
          </w:p>
        </w:tc>
      </w:tr>
    </w:tbl>
    <w:p w:rsidR="00000000" w:rsidDel="00000000" w:rsidP="00000000" w:rsidRDefault="00000000" w:rsidRPr="00000000" w14:paraId="000000FA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                                                                 …………...……….……………………………………………………</w:t>
      </w:r>
    </w:p>
    <w:p w:rsidR="00000000" w:rsidDel="00000000" w:rsidP="00000000" w:rsidRDefault="00000000" w:rsidRPr="00000000" w14:paraId="00000103">
      <w:pPr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    Miejscowość, Data</w:t>
      </w:r>
      <w:r w:rsidDel="00000000" w:rsidR="00000000" w:rsidRPr="00000000">
        <w:rPr>
          <w:sz w:val="18"/>
          <w:szCs w:val="18"/>
          <w:rtl w:val="0"/>
        </w:rPr>
        <w:t xml:space="preserve"> </w:t>
        <w:tab/>
        <w:t xml:space="preserve"> </w:t>
        <w:tab/>
        <w:tab/>
        <w:tab/>
        <w:tab/>
        <w:t xml:space="preserve">           </w:t>
      </w:r>
      <w:r w:rsidDel="00000000" w:rsidR="00000000" w:rsidRPr="00000000">
        <w:rPr>
          <w:sz w:val="17"/>
          <w:szCs w:val="17"/>
          <w:rtl w:val="0"/>
        </w:rPr>
        <w:t xml:space="preserve">Pieczęć oraz podpis Wnioskodawcy/ osoby</w:t>
      </w:r>
    </w:p>
    <w:p w:rsidR="00000000" w:rsidDel="00000000" w:rsidP="00000000" w:rsidRDefault="00000000" w:rsidRPr="00000000" w14:paraId="00000104">
      <w:pPr>
        <w:ind w:left="4956" w:firstLine="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      uprawnionej do reprezentowania Wnioskodawcy</w:t>
      </w:r>
    </w:p>
    <w:p w:rsidR="00000000" w:rsidDel="00000000" w:rsidP="00000000" w:rsidRDefault="00000000" w:rsidRPr="00000000" w14:paraId="00000105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160" w:line="259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ZAŁĄCZNIKI:</w:t>
      </w:r>
    </w:p>
    <w:p w:rsidR="00000000" w:rsidDel="00000000" w:rsidP="00000000" w:rsidRDefault="00000000" w:rsidRPr="00000000" w14:paraId="000001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Dokument potwierdzający utworzenie zakładu pracy, statut, powołanie osoby reprezentującej, REGON, NIP </w:t>
      </w:r>
      <w:r w:rsidDel="00000000" w:rsidR="00000000" w:rsidRPr="00000000">
        <w:rPr>
          <w:b w:val="1"/>
          <w:color w:val="000000"/>
          <w:rtl w:val="0"/>
        </w:rPr>
        <w:t xml:space="preserve">/dot. pracodawców nie prowadzących działalności gospodarczej/</w:t>
      </w:r>
      <w:r w:rsidDel="00000000" w:rsidR="00000000" w:rsidRPr="00000000">
        <w:rPr>
          <w:color w:val="000000"/>
          <w:rtl w:val="0"/>
        </w:rPr>
        <w:t xml:space="preserve"> - kopie potwierdzone za zgodność </w:t>
        <w:br w:type="textWrapping"/>
        <w:t xml:space="preserve">z oryginałem.</w:t>
      </w:r>
    </w:p>
    <w:p w:rsidR="00000000" w:rsidDel="00000000" w:rsidP="00000000" w:rsidRDefault="00000000" w:rsidRPr="00000000" w14:paraId="0000010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Aktualny wpis do CEIDG, KRS lub innego właściwego rejestru, statutu.</w:t>
      </w:r>
    </w:p>
    <w:p w:rsidR="00000000" w:rsidDel="00000000" w:rsidP="00000000" w:rsidRDefault="00000000" w:rsidRPr="00000000" w14:paraId="0000010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Pełnomocnictwo do reprezentowania Wnioskodawcy – pełnomocnictwo nie jest wymagane, jeżeli osoba podpisująca wniosek jest upoważniona z imienia i nazwiska do reprezentowania Wnioskodawcy </w:t>
        <w:br w:type="textWrapping"/>
        <w:t xml:space="preserve">w dokumencie rejestracyjnym </w:t>
      </w:r>
      <w:r w:rsidDel="00000000" w:rsidR="00000000" w:rsidRPr="00000000">
        <w:rPr>
          <w:b w:val="1"/>
          <w:color w:val="000000"/>
          <w:rtl w:val="0"/>
        </w:rPr>
        <w:t xml:space="preserve">– jeżeli dotyczy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10E">
      <w:pPr>
        <w:numPr>
          <w:ilvl w:val="0"/>
          <w:numId w:val="4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Oświadczenie o niezaleganiu w dniu złożenia wniosku z wypłacaniem wynagrodzeń pracownikom oraz opłacaniem należnych składek na ubezpieczenia społeczne, ubezpieczenia zdrowotne, FP, FGŚP, PEFRON oraz Fundusz Emerytur Pomostowych (do podpisania umowy Wnioskodawca składa aktualne zaświadczenia z ZUS i US).</w:t>
      </w:r>
    </w:p>
    <w:p w:rsidR="00000000" w:rsidDel="00000000" w:rsidP="00000000" w:rsidRDefault="00000000" w:rsidRPr="00000000" w14:paraId="0000010F">
      <w:pPr>
        <w:numPr>
          <w:ilvl w:val="0"/>
          <w:numId w:val="4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Oświadczenie o niezaleganiu w dniu złożenia wniosku z opłaceniem innych danin publicznych.</w:t>
      </w:r>
    </w:p>
    <w:p w:rsidR="00000000" w:rsidDel="00000000" w:rsidP="00000000" w:rsidRDefault="00000000" w:rsidRPr="00000000" w14:paraId="00000110">
      <w:pPr>
        <w:numPr>
          <w:ilvl w:val="0"/>
          <w:numId w:val="4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Oświadczenie o nieposiadaniu w dniu złożenia wniosku nieuregulowanych w terminie zobowiązań cywilnoprawnych, niekaralności w okresie 2 lat przed dniem złożenia wniosku za przestępstwo przeciwko obrotowi gospodarczemu w rozumieniu ustawy z dnia 6 czerwca 1997r. kodeks karny (Dz. U. z 2024 poz. 17 z późn. zm.) lub ustawy z dnia 28 października 2002r. o odpowiedzialności podmiotów zbiorowych za czyny zabronione pod groźbą kary (Dz. U. z 2023 roku poz. 659 z późn. zm.).</w:t>
      </w:r>
    </w:p>
    <w:p w:rsidR="00000000" w:rsidDel="00000000" w:rsidP="00000000" w:rsidRDefault="00000000" w:rsidRPr="00000000" w14:paraId="0000011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W przypadku podmiotów prowadzących działalność gospodarczą </w:t>
      </w:r>
      <w:r w:rsidDel="00000000" w:rsidR="00000000" w:rsidRPr="00000000">
        <w:rPr>
          <w:color w:val="000000"/>
          <w:rtl w:val="0"/>
        </w:rPr>
        <w:t xml:space="preserve">odpowiednio:</w:t>
      </w:r>
    </w:p>
    <w:p w:rsidR="00000000" w:rsidDel="00000000" w:rsidP="00000000" w:rsidRDefault="00000000" w:rsidRPr="00000000" w14:paraId="000001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Formularz informacji przedstawianych przy ubieganiu się o pomoc de minimis </w:t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lub </w:t>
      </w:r>
    </w:p>
    <w:p w:rsidR="00000000" w:rsidDel="00000000" w:rsidP="00000000" w:rsidRDefault="00000000" w:rsidRPr="00000000" w14:paraId="000001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Formularz informacji przedstawianych przy ubieganiu się o pomoc inną niż pomoc de minimis lub pomoc de minimis w rolnictwie lub rybołówstwie.</w:t>
      </w:r>
    </w:p>
    <w:p w:rsidR="00000000" w:rsidDel="00000000" w:rsidP="00000000" w:rsidRDefault="00000000" w:rsidRPr="00000000" w14:paraId="00000115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Wniosek należy wypełnić drukowanymi literami.</w:t>
      </w:r>
    </w:p>
  </w:footnote>
  <w:footnote w:id="1"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sz w:val="18"/>
          <w:szCs w:val="18"/>
          <w:rtl w:val="0"/>
        </w:rPr>
        <w:t xml:space="preserve">Należy zaznaczyć odpowiednie. 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118">
      <w:pPr>
        <w:spacing w:line="276" w:lineRule="auto"/>
        <w:jc w:val="both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6"/>
          <w:szCs w:val="16"/>
          <w:rtl w:val="0"/>
        </w:rPr>
        <w:t xml:space="preserve">Przedsiębiorca</w:t>
      </w:r>
      <w:r w:rsidDel="00000000" w:rsidR="00000000" w:rsidRPr="00000000">
        <w:rPr>
          <w:sz w:val="16"/>
          <w:szCs w:val="16"/>
          <w:rtl w:val="0"/>
        </w:rPr>
        <w:t xml:space="preserve"> - </w:t>
      </w:r>
      <w:r w:rsidDel="00000000" w:rsidR="00000000" w:rsidRPr="00000000">
        <w:rPr>
          <w:sz w:val="16"/>
          <w:szCs w:val="16"/>
          <w:highlight w:val="white"/>
          <w:rtl w:val="0"/>
        </w:rPr>
        <w:t xml:space="preserve">to przedsiębiorstwo w rozumieniu </w:t>
      </w:r>
      <w:hyperlink r:id="rId1">
        <w:r w:rsidDel="00000000" w:rsidR="00000000" w:rsidRPr="00000000">
          <w:rPr>
            <w:color w:val="000000"/>
            <w:sz w:val="16"/>
            <w:szCs w:val="16"/>
            <w:u w:val="single"/>
            <w:rtl w:val="0"/>
          </w:rPr>
          <w:t xml:space="preserve">art. 1</w:t>
        </w:r>
      </w:hyperlink>
      <w:r w:rsidDel="00000000" w:rsidR="00000000" w:rsidRPr="00000000">
        <w:rPr>
          <w:sz w:val="16"/>
          <w:szCs w:val="16"/>
          <w:highlight w:val="white"/>
          <w:rtl w:val="0"/>
        </w:rPr>
        <w:t xml:space="preserve"> załącznika I do rozporządzenia Komisji(UE) nr 651/2014 z dnia 17 czerwca 2014 r. uznającego niektóre rodzaje pomocy za zgodne z rynkiem wewnętrznym w zastosowaniu art. 107 i 108 Traktatu (Dz. Urz. UE L 187 </w:t>
        <w:br w:type="textWrapping"/>
        <w:t xml:space="preserve">z 26.06.2014, str. 1, z późn. zm.), zgodnie z którym z</w:t>
      </w:r>
      <w:r w:rsidDel="00000000" w:rsidR="00000000" w:rsidRPr="00000000">
        <w:rPr>
          <w:sz w:val="16"/>
          <w:szCs w:val="16"/>
          <w:rtl w:val="0"/>
        </w:rPr>
        <w:t xml:space="preserve">a przedsiębiorstwo uważa się podmiot prowadzący działalność gospodarczą bez względu na jego formę prawną. Zalicza się tu w szczególności osoby prowadzące działalność na własny rachunek oraz firmy rodzinne zajmujące się rzemiosłem lub inną działalnością, a także spółki lub stowarzyszenia prowadzące regularną działalność gospodarczą.</w:t>
      </w:r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jc w:val="both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ab/>
      </w:r>
      <w:r w:rsidDel="00000000" w:rsidR="00000000" w:rsidRPr="00000000">
        <w:rPr>
          <w:b w:val="1"/>
          <w:color w:val="000000"/>
          <w:sz w:val="16"/>
          <w:szCs w:val="16"/>
          <w:rtl w:val="0"/>
        </w:rPr>
        <w:t xml:space="preserve">Przedsiębiorstwa powiązane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to kategoria ekonomiczna przedsiębiorstw, które tworzą grupę, tzw. jedno przedsiębiorstwo, poprzez bezpośrednią lub pośrednią kontrolę kapitału większościowego lub większości praw głosu (za pośrednictwem umów bądź, w niektórych przypadkach, indywidualnych udziałowców) lub przez zdolność wywierania dominującego wpływu na działalność danego przedsiębiorstwa.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Definicja jednego przedsiębiorstwa określona jest w art. 2 ust. 2 rozporządzenia Komisji (UE) nr 1407/2013 z dnia 18 grudnia 2013 r. w sprawie stosowania art. 107 i 108 Traktatu o funkcjonowaniu Unii Europejskiej do pomocy de minimis.</w:t>
      </w:r>
    </w:p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b w:val="1"/>
          <w:color w:val="000000"/>
          <w:sz w:val="16"/>
          <w:szCs w:val="16"/>
          <w:rtl w:val="0"/>
        </w:rPr>
        <w:t xml:space="preserve">„Jedno przedsiębiorstwo”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oznacza wszystkie jednostki gospodarcze, które pozostają w co najmniej jednym z następujących stosunków:</w:t>
      </w:r>
    </w:p>
    <w:p w:rsidR="00000000" w:rsidDel="00000000" w:rsidP="00000000" w:rsidRDefault="00000000" w:rsidRPr="00000000" w14:paraId="0000011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jedna jednostka gospodarcza posiada w drugiej jednostce gospodarczej większość praw głosu akcjonariuszy lub wspólników;</w:t>
      </w:r>
    </w:p>
    <w:p w:rsidR="00000000" w:rsidDel="00000000" w:rsidP="00000000" w:rsidRDefault="00000000" w:rsidRPr="00000000" w14:paraId="0000011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jedna jednostka gospodarcza ma prawo wyznaczyć lub odwołać większość członków organu administracyjnego, zarządzającego lub nadzorczego innej jednostki gospodarczej;</w:t>
      </w:r>
    </w:p>
    <w:p w:rsidR="00000000" w:rsidDel="00000000" w:rsidP="00000000" w:rsidRDefault="00000000" w:rsidRPr="00000000" w14:paraId="0000011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jedna jednostka gospodarcza ma prawo wywierać dominujący wpływ na inną jednostkę gospodarczą zgodnie z umową zawartą z tą jednostką lub postanowieniami w jej akcie założycielskim lub umowie spółki;</w:t>
      </w:r>
    </w:p>
    <w:p w:rsidR="00000000" w:rsidDel="00000000" w:rsidP="00000000" w:rsidRDefault="00000000" w:rsidRPr="00000000" w14:paraId="0000011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jedna jednostka gospodarcza, która jest akcjonariuszem lub wspólnikiem w innej jednostce gospodarczej, samodzielnie kontroluje, zgodnie z porozumieniem z innymi akcjonariuszami lub wspólnikami tej jednostki, większość praw głosu akcjonariuszy lub wspólników tej jednostki.</w:t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Jednostki gospodarcze pozostające w jakimkolwiek ze stosunków, o których mowa w lit. a)–d), poprzez co najmniej jedną inną jednostkę gospodarczą również są uznawane za jedno przedsiębiorstwo.</w:t>
      </w:r>
    </w:p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</wp:posOffset>
          </wp:positionH>
          <wp:positionV relativeFrom="paragraph">
            <wp:posOffset>-163826</wp:posOffset>
          </wp:positionV>
          <wp:extent cx="5760720" cy="756285"/>
          <wp:effectExtent b="0" l="0" r="0" t="0"/>
          <wp:wrapSquare wrapText="bothSides" distB="0" distT="0" distL="114300" distR="114300"/>
          <wp:docPr descr="Zestawienie_wer" id="2063649973" name="image1.png"/>
          <a:graphic>
            <a:graphicData uri="http://schemas.openxmlformats.org/drawingml/2006/picture">
              <pic:pic>
                <pic:nvPicPr>
                  <pic:cNvPr descr="Zestawienie_wer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62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⎯"/>
      <w:lvlJc w:val="left"/>
      <w:pPr>
        <w:ind w:left="50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4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6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7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lowerLetter"/>
      <w:lvlText w:val="%1)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0A5515"/>
    <w:rPr>
      <w:rFonts w:cs="Arial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0A5515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0A5515"/>
    <w:rPr>
      <w:rFonts w:ascii="Calibri" w:cs="Arial" w:eastAsia="Calibri" w:hAnsi="Calibri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 w:val="1"/>
    <w:rsid w:val="000A5515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 w:val="1"/>
    <w:rsid w:val="000A5515"/>
  </w:style>
  <w:style w:type="character" w:styleId="TekstprzypisudolnegoZnak" w:customStyle="1">
    <w:name w:val="Tekst przypisu dolnego Znak"/>
    <w:aliases w:val="Podrozdział Znak,Footnote Znak,Podrozdzia3 Znak"/>
    <w:basedOn w:val="Domylnaczcionkaakapitu"/>
    <w:link w:val="Tekstprzypisudolnego"/>
    <w:uiPriority w:val="99"/>
    <w:rsid w:val="000A5515"/>
    <w:rPr>
      <w:rFonts w:ascii="Calibri" w:cs="Arial" w:eastAsia="Calibri" w:hAnsi="Calibri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BA7EA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BA7EA2"/>
    <w:rPr>
      <w:rFonts w:ascii="Calibri" w:cs="Arial" w:eastAsia="Calibri" w:hAnsi="Calibri"/>
      <w:kern w:val="0"/>
      <w:sz w:val="20"/>
      <w:szCs w:val="20"/>
      <w:lang w:eastAsia="pl-PL"/>
    </w:rPr>
  </w:style>
  <w:style w:type="paragraph" w:styleId="Akapitzlist">
    <w:name w:val="List Paragraph"/>
    <w:aliases w:val="Numerowanie,List Paragraph2,Podsis rysunku,Akapit z listą4,Akapit z listą BS,T_SZ_List Paragraph,BulletC,normalny tekst,List bullet,Obiekt,List Paragraph1,WYPUNKTOWANIE Akapit z listą,zwykły tekst,A_wyliczenie,K-P_odwolanie"/>
    <w:basedOn w:val="Normalny"/>
    <w:link w:val="AkapitzlistZnak"/>
    <w:uiPriority w:val="34"/>
    <w:qFormat w:val="1"/>
    <w:rsid w:val="0080529C"/>
    <w:pPr>
      <w:spacing w:after="200" w:line="276" w:lineRule="auto"/>
      <w:ind w:left="720"/>
    </w:pPr>
    <w:rPr>
      <w:rFonts w:cs="Times New Roman" w:eastAsia="Times New Roman"/>
      <w:sz w:val="22"/>
      <w:szCs w:val="22"/>
      <w:lang w:eastAsia="en-US"/>
    </w:rPr>
  </w:style>
  <w:style w:type="character" w:styleId="AkapitzlistZnak" w:customStyle="1">
    <w:name w:val="Akapit z listą Znak"/>
    <w:aliases w:val="Numerowanie Znak,List Paragraph2 Znak,Podsis rysunku Znak,Akapit z listą4 Znak,Akapit z listą BS Znak,T_SZ_List Paragraph Znak,BulletC Znak,normalny tekst Znak,List bullet Znak,Obiekt Znak,List Paragraph1 Znak,zwykły tekst Znak"/>
    <w:link w:val="Akapitzlist"/>
    <w:uiPriority w:val="34"/>
    <w:locked w:val="1"/>
    <w:rsid w:val="0080529C"/>
    <w:rPr>
      <w:rFonts w:ascii="Calibri" w:cs="Times New Roman" w:eastAsia="Times New Roman" w:hAnsi="Calibri"/>
      <w:kern w:val="0"/>
    </w:rPr>
  </w:style>
  <w:style w:type="character" w:styleId="Hipercze">
    <w:name w:val="Hyperlink"/>
    <w:basedOn w:val="Domylnaczcionkaakapitu"/>
    <w:uiPriority w:val="99"/>
    <w:unhideWhenUsed w:val="1"/>
    <w:rsid w:val="002563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25632C"/>
    <w:rPr>
      <w:color w:val="605e5c"/>
      <w:shd w:color="auto" w:fill="e1dfdd" w:val="clear"/>
    </w:rPr>
  </w:style>
  <w:style w:type="table" w:styleId="Tabela-Siatka">
    <w:name w:val="Table Grid"/>
    <w:basedOn w:val="Standardowy"/>
    <w:uiPriority w:val="39"/>
    <w:rsid w:val="00DE7EE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oj-normal" w:customStyle="1">
    <w:name w:val="oj-normal"/>
    <w:basedOn w:val="Normalny"/>
    <w:rsid w:val="000271BC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paragraph" w:styleId="Standard" w:customStyle="1">
    <w:name w:val="Standard"/>
    <w:rsid w:val="00E86874"/>
    <w:pPr>
      <w:widowControl w:val="0"/>
      <w:suppressAutoHyphens w:val="1"/>
      <w:textAlignment w:val="baseline"/>
    </w:pPr>
    <w:rPr>
      <w:rFonts w:ascii="Times New Roman" w:cs="Tahoma" w:eastAsia="Times New Roman" w:hAnsi="Times New Roman"/>
      <w:kern w:val="1"/>
      <w:sz w:val="24"/>
      <w:szCs w:val="24"/>
      <w:lang w:bidi="fa-IR" w:eastAsia="ja-JP" w:val="de-DE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ela-Siatka1" w:customStyle="1">
    <w:name w:val="Tabela - Siatka1"/>
    <w:basedOn w:val="Standardowy"/>
    <w:next w:val="Tabela-Siatka"/>
    <w:uiPriority w:val="59"/>
    <w:rsid w:val="00C04CFC"/>
    <w:rPr>
      <w:rFonts w:asciiTheme="minorHAnsi" w:cstheme="minorBidi" w:eastAsiaTheme="minorHAnsi" w:hAnsi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Biecalista1" w:customStyle="1">
    <w:name w:val="Bieżąca lista1"/>
    <w:uiPriority w:val="99"/>
    <w:rsid w:val="00AD6DB2"/>
  </w:style>
  <w:style w:type="table" w:styleId="a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://www.dga.pl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://www.dga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sip.lex.pl/#/document/68437208?unitId=zal(I)art(1)&amp;cm=DOCUMEN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+VdY/EbIVfDv2+5ZrF7kC5maiw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MghoLmdqZGd4czIJaC4zMGowemxsOAByITFNa05HTW8zVGRVRHJyWnctYVZhb3hzalIwRVBrdDdo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2024-12-12T11:57:00Z</dcterms:created>
  <dc:creator>Katarzyna Protas</dc:creator>
</cp:coreProperties>
</file>